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DCE" w14:textId="434FB77B" w:rsidR="00623EA0" w:rsidRPr="009D3426" w:rsidRDefault="009D3426" w:rsidP="009F68E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D34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採用試験を受験される</w:t>
      </w:r>
      <w:r w:rsidR="009E78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方</w:t>
      </w:r>
      <w:r w:rsidRPr="009D34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へ</w:t>
      </w:r>
    </w:p>
    <w:p w14:paraId="6DEDE414" w14:textId="5A53B918" w:rsidR="00B00FB6" w:rsidRDefault="00B00FB6" w:rsidP="009F68E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4413A04" w14:textId="66C3CE3C" w:rsidR="000C6476" w:rsidRDefault="000C6476" w:rsidP="009F68E7">
      <w:pPr>
        <w:autoSpaceDE w:val="0"/>
        <w:autoSpaceDN w:val="0"/>
        <w:ind w:left="300" w:hangingChars="111" w:hanging="3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7B7F">
        <w:rPr>
          <w:rFonts w:ascii="ＭＳ 明朝" w:eastAsia="ＭＳ 明朝" w:hAnsi="ＭＳ 明朝" w:hint="eastAsia"/>
          <w:sz w:val="24"/>
          <w:szCs w:val="24"/>
        </w:rPr>
        <w:t>久慈広域連合が実施する採用試験を受験される方は、</w:t>
      </w:r>
      <w:r w:rsidR="005F6633">
        <w:rPr>
          <w:rFonts w:ascii="ＭＳ 明朝" w:eastAsia="ＭＳ 明朝" w:hAnsi="ＭＳ 明朝" w:hint="eastAsia"/>
          <w:sz w:val="24"/>
          <w:szCs w:val="24"/>
        </w:rPr>
        <w:t>次の事項に</w:t>
      </w:r>
      <w:r w:rsidR="00227B7F">
        <w:rPr>
          <w:rFonts w:ascii="ＭＳ 明朝" w:eastAsia="ＭＳ 明朝" w:hAnsi="ＭＳ 明朝" w:hint="eastAsia"/>
          <w:sz w:val="24"/>
          <w:szCs w:val="24"/>
        </w:rPr>
        <w:t>ご</w:t>
      </w:r>
      <w:r w:rsidR="005F6633">
        <w:rPr>
          <w:rFonts w:ascii="ＭＳ 明朝" w:eastAsia="ＭＳ 明朝" w:hAnsi="ＭＳ 明朝" w:hint="eastAsia"/>
          <w:sz w:val="24"/>
          <w:szCs w:val="24"/>
        </w:rPr>
        <w:t>留意ください。</w:t>
      </w:r>
    </w:p>
    <w:p w14:paraId="1817BAC8" w14:textId="61653FC7" w:rsidR="00BF575B" w:rsidRPr="00227B7F" w:rsidRDefault="00BF575B" w:rsidP="009F68E7">
      <w:pPr>
        <w:autoSpaceDE w:val="0"/>
        <w:autoSpaceDN w:val="0"/>
        <w:ind w:left="300" w:hangingChars="111" w:hanging="300"/>
        <w:rPr>
          <w:rFonts w:ascii="ＭＳ 明朝" w:eastAsia="ＭＳ 明朝" w:hAnsi="ＭＳ 明朝"/>
          <w:sz w:val="24"/>
          <w:szCs w:val="24"/>
        </w:rPr>
      </w:pPr>
    </w:p>
    <w:p w14:paraId="57DDA75C" w14:textId="3108C9AB" w:rsidR="00227B7F" w:rsidRPr="00BA5B66" w:rsidRDefault="00227B7F" w:rsidP="009F68E7">
      <w:pPr>
        <w:autoSpaceDE w:val="0"/>
        <w:autoSpaceDN w:val="0"/>
        <w:ind w:left="301" w:hangingChars="111" w:hanging="30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BA5B6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１</w:t>
      </w:r>
      <w:r w:rsidR="00BF575B" w:rsidRPr="00BA5B6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 xml:space="preserve">　</w:t>
      </w:r>
      <w:r w:rsidR="004E7293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職員採用試験の注意事項</w:t>
      </w:r>
    </w:p>
    <w:p w14:paraId="5657A481" w14:textId="7D630C01" w:rsidR="009F68E7" w:rsidRPr="009F68E7" w:rsidRDefault="00BF575B" w:rsidP="009F68E7">
      <w:pPr>
        <w:autoSpaceDE w:val="0"/>
        <w:autoSpaceDN w:val="0"/>
        <w:ind w:left="300" w:hangingChars="111" w:hanging="3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F68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7B7F" w:rsidRPr="009F68E7">
        <w:rPr>
          <w:rFonts w:ascii="ＭＳ ゴシック" w:eastAsia="ＭＳ ゴシック" w:hAnsi="ＭＳ ゴシック" w:hint="eastAsia"/>
          <w:sz w:val="24"/>
          <w:szCs w:val="24"/>
          <w:u w:val="single"/>
        </w:rPr>
        <w:t>○</w:t>
      </w:r>
      <w:r w:rsidR="00BA5B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F68E7">
        <w:rPr>
          <w:rFonts w:ascii="ＭＳ ゴシック" w:eastAsia="ＭＳ ゴシック" w:hAnsi="ＭＳ ゴシック" w:hint="eastAsia"/>
          <w:sz w:val="24"/>
          <w:szCs w:val="24"/>
          <w:u w:val="single"/>
        </w:rPr>
        <w:t>マスクの着用</w:t>
      </w:r>
      <w:r w:rsidR="00227B7F" w:rsidRPr="009F68E7">
        <w:rPr>
          <w:rFonts w:ascii="ＭＳ ゴシック" w:eastAsia="ＭＳ ゴシック" w:hAnsi="ＭＳ ゴシック" w:hint="eastAsia"/>
          <w:sz w:val="24"/>
          <w:szCs w:val="24"/>
          <w:u w:val="single"/>
        </w:rPr>
        <w:t>は個人の判断で</w:t>
      </w:r>
      <w:r w:rsidRPr="009F68E7">
        <w:rPr>
          <w:rFonts w:ascii="ＭＳ ゴシック" w:eastAsia="ＭＳ ゴシック" w:hAnsi="ＭＳ ゴシック" w:hint="eastAsia"/>
          <w:sz w:val="24"/>
          <w:szCs w:val="24"/>
          <w:u w:val="single"/>
        </w:rPr>
        <w:t>お願いします。</w:t>
      </w:r>
    </w:p>
    <w:p w14:paraId="59D5E965" w14:textId="15B806C3" w:rsidR="00BF575B" w:rsidRDefault="009F68E7" w:rsidP="009F68E7">
      <w:pPr>
        <w:autoSpaceDE w:val="0"/>
        <w:autoSpaceDN w:val="0"/>
        <w:ind w:leftChars="200" w:left="480"/>
        <w:rPr>
          <w:rFonts w:ascii="ＭＳ 明朝" w:eastAsia="ＭＳ 明朝" w:hAnsi="ＭＳ 明朝"/>
          <w:sz w:val="24"/>
          <w:szCs w:val="24"/>
        </w:rPr>
      </w:pPr>
      <w:r w:rsidRPr="009F68E7">
        <w:rPr>
          <w:rFonts w:ascii="ＭＳ 明朝" w:eastAsia="ＭＳ 明朝" w:hAnsi="ＭＳ 明朝" w:hint="eastAsia"/>
          <w:sz w:val="24"/>
          <w:szCs w:val="24"/>
        </w:rPr>
        <w:t>※咳などの症状がある方は、マスクの着用をお願いすることがあります。※</w:t>
      </w:r>
      <w:r>
        <w:rPr>
          <w:rFonts w:ascii="ＭＳ 明朝" w:eastAsia="ＭＳ 明朝" w:hAnsi="ＭＳ 明朝" w:hint="eastAsia"/>
          <w:sz w:val="24"/>
          <w:szCs w:val="24"/>
        </w:rPr>
        <w:t>試験時間中の写真</w:t>
      </w:r>
      <w:r w:rsidR="00032DE1">
        <w:rPr>
          <w:rFonts w:ascii="ＭＳ 明朝" w:eastAsia="ＭＳ 明朝" w:hAnsi="ＭＳ 明朝" w:hint="eastAsia"/>
          <w:sz w:val="24"/>
          <w:szCs w:val="24"/>
        </w:rPr>
        <w:t>照合</w:t>
      </w:r>
      <w:r>
        <w:rPr>
          <w:rFonts w:ascii="ＭＳ 明朝" w:eastAsia="ＭＳ 明朝" w:hAnsi="ＭＳ 明朝" w:hint="eastAsia"/>
          <w:sz w:val="24"/>
          <w:szCs w:val="24"/>
        </w:rPr>
        <w:t>の際には、試験員の指示に従い、マスクを一時的に外してください。</w:t>
      </w:r>
    </w:p>
    <w:p w14:paraId="206886BD" w14:textId="77777777" w:rsidR="004E7293" w:rsidRDefault="009F68E7" w:rsidP="004E7293">
      <w:pPr>
        <w:autoSpaceDE w:val="0"/>
        <w:autoSpaceDN w:val="0"/>
        <w:ind w:left="54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BA5B66">
        <w:rPr>
          <w:rFonts w:ascii="ＭＳ 明朝" w:eastAsia="ＭＳ 明朝" w:hAnsi="ＭＳ 明朝" w:hint="eastAsia"/>
          <w:sz w:val="24"/>
          <w:szCs w:val="24"/>
        </w:rPr>
        <w:t xml:space="preserve">　試験会場には、アルコール消毒液を設置しますのでご利用ください。携帯用手指消毒用アルコールをお持ちの方は、持参しても差し支えありません。(試験中はかばん等にしまってください。)</w:t>
      </w:r>
    </w:p>
    <w:p w14:paraId="297D1620" w14:textId="5918EC95" w:rsidR="004E7293" w:rsidRDefault="004E7293" w:rsidP="004E7293">
      <w:pPr>
        <w:autoSpaceDE w:val="0"/>
        <w:autoSpaceDN w:val="0"/>
        <w:ind w:left="540" w:hangingChars="200" w:hanging="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</w:t>
      </w:r>
      <w:r w:rsidRPr="004E7293">
        <w:rPr>
          <w:rFonts w:ascii="ＭＳ 明朝" w:eastAsia="ＭＳ 明朝" w:hAnsi="ＭＳ 明朝" w:hint="eastAsia"/>
          <w:sz w:val="24"/>
          <w:szCs w:val="24"/>
        </w:rPr>
        <w:t>熱中症対策として、飲料水（</w:t>
      </w:r>
      <w:r w:rsidR="00B65C91">
        <w:rPr>
          <w:rFonts w:ascii="ＭＳ 明朝" w:eastAsia="ＭＳ 明朝" w:hAnsi="ＭＳ 明朝" w:hint="eastAsia"/>
          <w:sz w:val="24"/>
          <w:szCs w:val="24"/>
        </w:rPr>
        <w:t>ラベル</w:t>
      </w:r>
      <w:r w:rsidRPr="004E7293">
        <w:rPr>
          <w:rFonts w:ascii="ＭＳ 明朝" w:eastAsia="ＭＳ 明朝" w:hAnsi="ＭＳ 明朝" w:hint="eastAsia"/>
          <w:sz w:val="24"/>
          <w:szCs w:val="24"/>
        </w:rPr>
        <w:t>をはがした</w:t>
      </w:r>
      <w:r w:rsidR="00141564">
        <w:rPr>
          <w:rFonts w:ascii="ＭＳ 明朝" w:eastAsia="ＭＳ 明朝" w:hAnsi="ＭＳ 明朝" w:hint="eastAsia"/>
          <w:sz w:val="24"/>
          <w:szCs w:val="24"/>
        </w:rPr>
        <w:t>ペットボトルに限る</w:t>
      </w:r>
      <w:r w:rsidRPr="004E7293">
        <w:rPr>
          <w:rFonts w:ascii="ＭＳ 明朝" w:eastAsia="ＭＳ 明朝" w:hAnsi="ＭＳ 明朝" w:hint="eastAsia"/>
          <w:sz w:val="24"/>
          <w:szCs w:val="24"/>
        </w:rPr>
        <w:t>）の持ち込みを認めますので、試験中の水分補給に</w:t>
      </w:r>
      <w:r w:rsidR="00B0431B">
        <w:rPr>
          <w:rFonts w:ascii="ＭＳ 明朝" w:eastAsia="ＭＳ 明朝" w:hAnsi="ＭＳ 明朝" w:hint="eastAsia"/>
          <w:sz w:val="24"/>
          <w:szCs w:val="24"/>
        </w:rPr>
        <w:t>努めて</w:t>
      </w:r>
      <w:r w:rsidRPr="004E7293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23DBB394" w14:textId="382798B4" w:rsidR="004E7293" w:rsidRDefault="004E7293" w:rsidP="004E7293">
      <w:pPr>
        <w:ind w:leftChars="100" w:left="540" w:hangingChars="111" w:hanging="3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試験当日までに体調がすぐれない場合は、</w:t>
      </w:r>
      <w:r w:rsidR="00B0431B">
        <w:rPr>
          <w:rFonts w:ascii="ＭＳ 明朝" w:eastAsia="ＭＳ 明朝" w:hAnsi="ＭＳ 明朝" w:hint="eastAsia"/>
          <w:sz w:val="24"/>
          <w:szCs w:val="24"/>
        </w:rPr>
        <w:t>かかりつけ医又は</w:t>
      </w:r>
      <w:r w:rsidR="00032DE1">
        <w:rPr>
          <w:rFonts w:ascii="ＭＳ 明朝" w:eastAsia="ＭＳ 明朝" w:hAnsi="ＭＳ 明朝" w:hint="eastAsia"/>
          <w:sz w:val="24"/>
          <w:szCs w:val="24"/>
        </w:rPr>
        <w:t>お住</w:t>
      </w:r>
      <w:r w:rsidR="001366C9">
        <w:rPr>
          <w:rFonts w:ascii="ＭＳ 明朝" w:eastAsia="ＭＳ 明朝" w:hAnsi="ＭＳ 明朝" w:hint="eastAsia"/>
          <w:sz w:val="24"/>
          <w:szCs w:val="24"/>
        </w:rPr>
        <w:t>ま</w:t>
      </w:r>
      <w:r w:rsidR="00032DE1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の地域</w:t>
      </w:r>
      <w:r w:rsidR="00B0431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新型コロナウイルスに関する相談窓口</w:t>
      </w:r>
      <w:r w:rsidR="00B0431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に相談し、</w:t>
      </w:r>
      <w:r w:rsidR="00B0431B">
        <w:rPr>
          <w:rFonts w:ascii="ＭＳ 明朝" w:eastAsia="ＭＳ 明朝" w:hAnsi="ＭＳ 明朝" w:hint="eastAsia"/>
          <w:sz w:val="24"/>
          <w:szCs w:val="24"/>
        </w:rPr>
        <w:t>医師等</w:t>
      </w:r>
      <w:r>
        <w:rPr>
          <w:rFonts w:ascii="ＭＳ 明朝" w:eastAsia="ＭＳ 明朝" w:hAnsi="ＭＳ 明朝" w:hint="eastAsia"/>
          <w:sz w:val="24"/>
          <w:szCs w:val="24"/>
        </w:rPr>
        <w:t>から指示があった場合はその指示に従ってください。新型コロナウイルス</w:t>
      </w:r>
      <w:r w:rsidR="00B0431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の感染</w:t>
      </w:r>
      <w:r w:rsidR="00B0431B">
        <w:rPr>
          <w:rFonts w:ascii="ＭＳ 明朝" w:eastAsia="ＭＳ 明朝" w:hAnsi="ＭＳ 明朝" w:hint="eastAsia"/>
          <w:sz w:val="24"/>
          <w:szCs w:val="24"/>
        </w:rPr>
        <w:t>症</w:t>
      </w:r>
      <w:r>
        <w:rPr>
          <w:rFonts w:ascii="ＭＳ 明朝" w:eastAsia="ＭＳ 明朝" w:hAnsi="ＭＳ 明朝" w:hint="eastAsia"/>
          <w:sz w:val="24"/>
          <w:szCs w:val="24"/>
        </w:rPr>
        <w:t>が疑われる方は、他の受験者への感染の恐れがあるため、</w:t>
      </w:r>
      <w:r w:rsidRPr="005E1156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当日の受験は控えていただきますようお願いします。</w:t>
      </w:r>
    </w:p>
    <w:p w14:paraId="3E8507DD" w14:textId="77777777" w:rsidR="004E7293" w:rsidRPr="005E1156" w:rsidRDefault="004E7293" w:rsidP="004E7293">
      <w:pPr>
        <w:ind w:left="570" w:hangingChars="211" w:hanging="570"/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E1156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なお、欠席された方への再試験の実施は予定しておりません。</w:t>
      </w:r>
    </w:p>
    <w:p w14:paraId="4DE401DD" w14:textId="25F3EE00" w:rsidR="009F68E7" w:rsidRPr="00BA5B66" w:rsidRDefault="00BA5B66" w:rsidP="004E7293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BA5B6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２　試験室の</w:t>
      </w:r>
      <w:r w:rsidR="001366C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換気</w:t>
      </w:r>
    </w:p>
    <w:p w14:paraId="24ADC9CE" w14:textId="61442FE7" w:rsidR="005F6633" w:rsidRDefault="00BA5B66" w:rsidP="00BA5B66">
      <w:pPr>
        <w:autoSpaceDE w:val="0"/>
        <w:autoSpaceDN w:val="0"/>
        <w:ind w:leftChars="200" w:left="480" w:firstLineChars="100"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試験室は、</w:t>
      </w:r>
      <w:r w:rsidR="001366C9">
        <w:rPr>
          <w:rFonts w:ascii="ＭＳ 明朝" w:eastAsia="ＭＳ 明朝" w:hAnsi="ＭＳ 明朝" w:hint="eastAsia"/>
          <w:sz w:val="24"/>
          <w:szCs w:val="24"/>
        </w:rPr>
        <w:t>換気</w:t>
      </w:r>
      <w:r>
        <w:rPr>
          <w:rFonts w:ascii="ＭＳ 明朝" w:eastAsia="ＭＳ 明朝" w:hAnsi="ＭＳ 明朝" w:hint="eastAsia"/>
          <w:sz w:val="24"/>
          <w:szCs w:val="24"/>
        </w:rPr>
        <w:t>のため、適宜、</w:t>
      </w:r>
      <w:r w:rsidRPr="00BA5B66">
        <w:rPr>
          <w:rFonts w:ascii="ＭＳ 明朝" w:eastAsia="ＭＳ 明朝" w:hAnsi="ＭＳ 明朝" w:hint="eastAsia"/>
          <w:sz w:val="24"/>
          <w:szCs w:val="24"/>
          <w:u w:val="single"/>
        </w:rPr>
        <w:t>窓やドアを開けます。</w:t>
      </w:r>
      <w:r>
        <w:rPr>
          <w:rFonts w:ascii="ＭＳ 明朝" w:eastAsia="ＭＳ 明朝" w:hAnsi="ＭＳ 明朝" w:hint="eastAsia"/>
          <w:sz w:val="24"/>
          <w:szCs w:val="24"/>
        </w:rPr>
        <w:t>室温の高低に対応できるよう、服装は注意してください。</w:t>
      </w:r>
    </w:p>
    <w:p w14:paraId="3998484F" w14:textId="5EBCC21D" w:rsidR="00BA5B66" w:rsidRPr="00BA5B66" w:rsidRDefault="00BA5B66" w:rsidP="00BA5B66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３</w:t>
      </w:r>
      <w:r w:rsidRPr="00BA5B6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その他</w:t>
      </w:r>
    </w:p>
    <w:p w14:paraId="0ECCC58A" w14:textId="5242972F" w:rsidR="004E7293" w:rsidRDefault="004E7293" w:rsidP="004E7293">
      <w:pPr>
        <w:ind w:left="570" w:hangingChars="211" w:hanging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</w:t>
      </w:r>
      <w:r w:rsidRPr="005962AC">
        <w:rPr>
          <w:rFonts w:ascii="ＭＳ 明朝" w:eastAsia="ＭＳ 明朝" w:hAnsi="ＭＳ 明朝" w:hint="eastAsia"/>
          <w:sz w:val="24"/>
          <w:szCs w:val="24"/>
        </w:rPr>
        <w:t xml:space="preserve">　久慈高校長内校の駐車場は使用できません。久慈市役所駐車場を利用してください。</w:t>
      </w:r>
      <w:bookmarkStart w:id="0" w:name="_Hlk74919676"/>
    </w:p>
    <w:bookmarkEnd w:id="0"/>
    <w:p w14:paraId="60C2F36E" w14:textId="1A11BBFD" w:rsidR="004E7293" w:rsidRDefault="004E7293" w:rsidP="004E7293">
      <w:pPr>
        <w:ind w:left="602" w:hangingChars="223" w:hanging="6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昼食や休憩の際も密集を避け、会話は控えてください。</w:t>
      </w:r>
    </w:p>
    <w:p w14:paraId="3201BAEC" w14:textId="4511E833" w:rsidR="004E7293" w:rsidRDefault="004E7293" w:rsidP="004E7293">
      <w:pPr>
        <w:ind w:left="602" w:hangingChars="223" w:hanging="6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試験終了後は試験会場周辺には留まらず、すぐに帰宅してください。</w:t>
      </w:r>
    </w:p>
    <w:p w14:paraId="649F67BB" w14:textId="77777777" w:rsidR="004E7293" w:rsidRPr="004E7293" w:rsidRDefault="004E7293">
      <w:pPr>
        <w:autoSpaceDE w:val="0"/>
        <w:autoSpaceDN w:val="0"/>
        <w:ind w:left="540" w:hangingChars="200" w:hanging="540"/>
        <w:rPr>
          <w:rFonts w:ascii="ＭＳ 明朝" w:eastAsia="ＭＳ 明朝" w:hAnsi="ＭＳ 明朝"/>
          <w:sz w:val="24"/>
          <w:szCs w:val="24"/>
        </w:rPr>
      </w:pPr>
    </w:p>
    <w:sectPr w:rsidR="004E7293" w:rsidRPr="004E7293" w:rsidSect="00FA64B8">
      <w:pgSz w:w="11906" w:h="16838" w:code="9"/>
      <w:pgMar w:top="1134" w:right="1367" w:bottom="1134" w:left="1418" w:header="851" w:footer="992" w:gutter="0"/>
      <w:cols w:space="425"/>
      <w:docGrid w:type="linesAndChars" w:linePitch="485" w:charSpace="6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7CD5" w14:textId="77777777" w:rsidR="00FA64B8" w:rsidRDefault="00FA64B8" w:rsidP="009E78D4">
      <w:r>
        <w:separator/>
      </w:r>
    </w:p>
  </w:endnote>
  <w:endnote w:type="continuationSeparator" w:id="0">
    <w:p w14:paraId="209F9607" w14:textId="77777777" w:rsidR="00FA64B8" w:rsidRDefault="00FA64B8" w:rsidP="009E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D589" w14:textId="77777777" w:rsidR="00FA64B8" w:rsidRDefault="00FA64B8" w:rsidP="009E78D4">
      <w:r>
        <w:separator/>
      </w:r>
    </w:p>
  </w:footnote>
  <w:footnote w:type="continuationSeparator" w:id="0">
    <w:p w14:paraId="0E1AB280" w14:textId="77777777" w:rsidR="00FA64B8" w:rsidRDefault="00FA64B8" w:rsidP="009E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5F0"/>
    <w:multiLevelType w:val="hybridMultilevel"/>
    <w:tmpl w:val="D53E32B8"/>
    <w:lvl w:ilvl="0" w:tplc="505E930C">
      <w:numFmt w:val="bullet"/>
      <w:lvlText w:val="○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40"/>
      </w:pPr>
      <w:rPr>
        <w:rFonts w:ascii="Wingdings" w:hAnsi="Wingdings" w:hint="default"/>
      </w:rPr>
    </w:lvl>
  </w:abstractNum>
  <w:abstractNum w:abstractNumId="1" w15:restartNumberingAfterBreak="0">
    <w:nsid w:val="3FDB7D66"/>
    <w:multiLevelType w:val="hybridMultilevel"/>
    <w:tmpl w:val="39D616D8"/>
    <w:lvl w:ilvl="0" w:tplc="D780CE62">
      <w:numFmt w:val="bullet"/>
      <w:lvlText w:val="○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40"/>
      </w:pPr>
      <w:rPr>
        <w:rFonts w:ascii="Wingdings" w:hAnsi="Wingdings" w:hint="default"/>
      </w:rPr>
    </w:lvl>
  </w:abstractNum>
  <w:abstractNum w:abstractNumId="2" w15:restartNumberingAfterBreak="0">
    <w:nsid w:val="72B54CD0"/>
    <w:multiLevelType w:val="hybridMultilevel"/>
    <w:tmpl w:val="B43CF45E"/>
    <w:lvl w:ilvl="0" w:tplc="A2EA52FA">
      <w:numFmt w:val="bullet"/>
      <w:lvlText w:val="○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40"/>
      </w:pPr>
      <w:rPr>
        <w:rFonts w:ascii="Wingdings" w:hAnsi="Wingdings" w:hint="default"/>
      </w:rPr>
    </w:lvl>
  </w:abstractNum>
  <w:num w:numId="1" w16cid:durableId="1373457036">
    <w:abstractNumId w:val="0"/>
  </w:num>
  <w:num w:numId="2" w16cid:durableId="17581796">
    <w:abstractNumId w:val="2"/>
  </w:num>
  <w:num w:numId="3" w16cid:durableId="13855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6"/>
    <w:rsid w:val="00032DE1"/>
    <w:rsid w:val="0004553E"/>
    <w:rsid w:val="00093061"/>
    <w:rsid w:val="000941AD"/>
    <w:rsid w:val="000A0857"/>
    <w:rsid w:val="000C6476"/>
    <w:rsid w:val="001366C9"/>
    <w:rsid w:val="0013744F"/>
    <w:rsid w:val="00141564"/>
    <w:rsid w:val="00164362"/>
    <w:rsid w:val="001A0E97"/>
    <w:rsid w:val="001A2E37"/>
    <w:rsid w:val="00227B7F"/>
    <w:rsid w:val="0028398E"/>
    <w:rsid w:val="004442FC"/>
    <w:rsid w:val="00463712"/>
    <w:rsid w:val="00481036"/>
    <w:rsid w:val="004E4446"/>
    <w:rsid w:val="004E7293"/>
    <w:rsid w:val="005962AC"/>
    <w:rsid w:val="005E1156"/>
    <w:rsid w:val="005F6633"/>
    <w:rsid w:val="0060545C"/>
    <w:rsid w:val="00623EA0"/>
    <w:rsid w:val="00672A7C"/>
    <w:rsid w:val="006E487A"/>
    <w:rsid w:val="006E5CAC"/>
    <w:rsid w:val="007C67C6"/>
    <w:rsid w:val="00865026"/>
    <w:rsid w:val="00957DF4"/>
    <w:rsid w:val="009C1EA3"/>
    <w:rsid w:val="009C4459"/>
    <w:rsid w:val="009D3426"/>
    <w:rsid w:val="009E78D4"/>
    <w:rsid w:val="009F68E7"/>
    <w:rsid w:val="00A503E2"/>
    <w:rsid w:val="00A86417"/>
    <w:rsid w:val="00AB02A0"/>
    <w:rsid w:val="00AB734F"/>
    <w:rsid w:val="00B00FB6"/>
    <w:rsid w:val="00B03C0B"/>
    <w:rsid w:val="00B0431B"/>
    <w:rsid w:val="00B65C91"/>
    <w:rsid w:val="00BA5B66"/>
    <w:rsid w:val="00BF575B"/>
    <w:rsid w:val="00C8494B"/>
    <w:rsid w:val="00D62A5C"/>
    <w:rsid w:val="00E508E6"/>
    <w:rsid w:val="00E95BD5"/>
    <w:rsid w:val="00F27408"/>
    <w:rsid w:val="00F82A32"/>
    <w:rsid w:val="00FA64B8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82B06"/>
  <w15:chartTrackingRefBased/>
  <w15:docId w15:val="{EEEC6AFA-F794-4FCF-A26C-E30F3E1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8D4"/>
  </w:style>
  <w:style w:type="paragraph" w:styleId="a5">
    <w:name w:val="footer"/>
    <w:basedOn w:val="a"/>
    <w:link w:val="a6"/>
    <w:uiPriority w:val="99"/>
    <w:unhideWhenUsed/>
    <w:rsid w:val="009E7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8D4"/>
  </w:style>
  <w:style w:type="paragraph" w:styleId="a7">
    <w:name w:val="Balloon Text"/>
    <w:basedOn w:val="a"/>
    <w:link w:val="a8"/>
    <w:uiPriority w:val="99"/>
    <w:semiHidden/>
    <w:unhideWhenUsed/>
    <w:rsid w:val="00AB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3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5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KJKO0003</cp:lastModifiedBy>
  <cp:revision>31</cp:revision>
  <cp:lastPrinted>2021-06-18T05:45:00Z</cp:lastPrinted>
  <dcterms:created xsi:type="dcterms:W3CDTF">2020-07-27T07:53:00Z</dcterms:created>
  <dcterms:modified xsi:type="dcterms:W3CDTF">2025-07-09T07:15:00Z</dcterms:modified>
</cp:coreProperties>
</file>